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27F41465" w:rsidR="006B1AEA" w:rsidRDefault="002C461B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733B47" wp14:editId="59BF1E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703111C2" wp14:editId="18FB2B97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E0183" w14:textId="77777777" w:rsidR="002C461B" w:rsidRDefault="002C461B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1785263E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64C6DCD2" w14:textId="6A18C7E0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53B8D4C9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3F93C625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Básquetbol </w:t>
      </w:r>
      <w:r w:rsidR="00263138">
        <w:rPr>
          <w:rFonts w:ascii="Arial" w:eastAsia="Arial" w:hAnsi="Arial" w:cs="Arial"/>
          <w:b/>
          <w:sz w:val="28"/>
          <w:szCs w:val="28"/>
        </w:rPr>
        <w:t>Femenil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182229D1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2C461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2C461B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71AAEFB8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45BB59E8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413B1FB1" w:rsidR="00D91028" w:rsidRDefault="00D91028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equipo deberá estar conformado por estudiantes del mismo decanato. Se permitirán solamente dos integrantes por equipo de un decanato distinto.</w:t>
      </w:r>
      <w:r w:rsidR="002011DB">
        <w:rPr>
          <w:rFonts w:ascii="Arial" w:eastAsia="Arial" w:hAnsi="Arial" w:cs="Arial"/>
        </w:rPr>
        <w:t xml:space="preserve"> El número mínimo de integrantes para inscribirse es de 5 personas.</w:t>
      </w:r>
    </w:p>
    <w:p w14:paraId="004C97D1" w14:textId="378A694D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2C461B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2C461B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357253A6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2C461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se desarrollarán en las Instalaciones Deportivas de Ciudad Universitaria.</w:t>
      </w:r>
    </w:p>
    <w:p w14:paraId="320AD025" w14:textId="58DB033D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2C461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5618DE24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2C461B" w:rsidRPr="00292F62">
          <w:rPr>
            <w:rStyle w:val="Hipervnculo"/>
            <w:rFonts w:ascii="Arial" w:eastAsia="Arial" w:hAnsi="Arial" w:cs="Arial"/>
          </w:rPr>
          <w:t>https://forms.gle/eQJYuy2EJs94WhdL8</w:t>
        </w:r>
      </w:hyperlink>
      <w:r w:rsidR="002C46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2C461B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0F662123" w:rsidR="002C461B" w:rsidRDefault="00000000" w:rsidP="002C461B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13063BD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2011DB"/>
    <w:rsid w:val="00263138"/>
    <w:rsid w:val="002C461B"/>
    <w:rsid w:val="00547EFF"/>
    <w:rsid w:val="00665612"/>
    <w:rsid w:val="006B1AEA"/>
    <w:rsid w:val="0095099A"/>
    <w:rsid w:val="00D91028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QJYuy2EJs94WhdL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2024-07-26T18:19:00Z</dcterms:created>
  <dcterms:modified xsi:type="dcterms:W3CDTF">2024-07-26T18:19:00Z</dcterms:modified>
</cp:coreProperties>
</file>